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894" w:rsidRDefault="00B53894" w:rsidP="00B53894">
      <w:pPr>
        <w:pStyle w:val="a3"/>
        <w:rPr>
          <w:noProof/>
          <w:lang w:eastAsia="ru-RU"/>
        </w:rPr>
      </w:pPr>
      <w:r>
        <w:rPr>
          <w:noProof/>
          <w:lang w:eastAsia="ru-RU"/>
        </w:rPr>
        <w:drawing>
          <wp:inline distT="0" distB="0" distL="0" distR="0">
            <wp:extent cx="2686050" cy="9429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86050" cy="942975"/>
                    </a:xfrm>
                    <a:prstGeom prst="rect">
                      <a:avLst/>
                    </a:prstGeom>
                    <a:noFill/>
                    <a:ln>
                      <a:noFill/>
                    </a:ln>
                  </pic:spPr>
                </pic:pic>
              </a:graphicData>
            </a:graphic>
          </wp:inline>
        </w:drawing>
      </w:r>
    </w:p>
    <w:p w:rsidR="00B53894" w:rsidRDefault="00B53894" w:rsidP="00B53894">
      <w:pPr>
        <w:pStyle w:val="a3"/>
        <w:jc w:val="right"/>
        <w:rPr>
          <w:rFonts w:ascii="Times New Roman" w:hAnsi="Times New Roman" w:cs="Times New Roman"/>
          <w:b/>
          <w:noProof/>
          <w:sz w:val="28"/>
          <w:lang w:eastAsia="ru-RU"/>
        </w:rPr>
      </w:pPr>
    </w:p>
    <w:p w:rsidR="00B53894" w:rsidRDefault="00B53894" w:rsidP="00B53894">
      <w:pPr>
        <w:pStyle w:val="a3"/>
        <w:rPr>
          <w:rFonts w:ascii="Times New Roman" w:hAnsi="Times New Roman" w:cs="Times New Roman"/>
          <w:b/>
          <w:sz w:val="36"/>
          <w:szCs w:val="28"/>
        </w:rPr>
      </w:pPr>
      <w:r>
        <w:rPr>
          <w:rFonts w:ascii="Times New Roman" w:hAnsi="Times New Roman" w:cs="Times New Roman"/>
          <w:b/>
          <w:noProof/>
          <w:sz w:val="28"/>
          <w:lang w:eastAsia="ru-RU"/>
        </w:rPr>
        <w:t xml:space="preserve">                                                                                                        ПРЕСС-РЕЛИЗ</w:t>
      </w:r>
      <w:r>
        <w:rPr>
          <w:rFonts w:ascii="Times New Roman" w:hAnsi="Times New Roman" w:cs="Times New Roman"/>
          <w:b/>
          <w:sz w:val="36"/>
          <w:szCs w:val="28"/>
        </w:rPr>
        <w:t xml:space="preserve">                         </w:t>
      </w:r>
    </w:p>
    <w:p w:rsidR="00B53894" w:rsidRDefault="00B53894" w:rsidP="00B53894">
      <w:pPr>
        <w:pStyle w:val="a3"/>
        <w:rPr>
          <w:rFonts w:ascii="Times New Roman" w:hAnsi="Times New Roman" w:cs="Times New Roman"/>
          <w:b/>
          <w:sz w:val="28"/>
          <w:szCs w:val="28"/>
        </w:rPr>
      </w:pPr>
    </w:p>
    <w:p w:rsidR="00B53894" w:rsidRDefault="00B53894" w:rsidP="00B53894">
      <w:pPr>
        <w:spacing w:after="0" w:line="240" w:lineRule="auto"/>
        <w:jc w:val="center"/>
        <w:rPr>
          <w:rFonts w:ascii="Times New Roman" w:hAnsi="Times New Roman" w:cs="Times New Roman"/>
          <w:b/>
          <w:sz w:val="28"/>
          <w:szCs w:val="28"/>
        </w:rPr>
      </w:pPr>
    </w:p>
    <w:p w:rsidR="00B53894" w:rsidRDefault="00B53894" w:rsidP="00B53894">
      <w:pPr>
        <w:spacing w:line="240" w:lineRule="auto"/>
        <w:jc w:val="center"/>
        <w:rPr>
          <w:rFonts w:ascii="Times New Roman" w:hAnsi="Times New Roman" w:cs="Times New Roman"/>
          <w:b/>
          <w:sz w:val="28"/>
          <w:szCs w:val="28"/>
        </w:rPr>
      </w:pPr>
    </w:p>
    <w:p w:rsidR="00AF47DF" w:rsidRDefault="00AF47DF" w:rsidP="00B53894">
      <w:pPr>
        <w:spacing w:line="340" w:lineRule="exact"/>
        <w:ind w:firstLine="709"/>
        <w:jc w:val="both"/>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t xml:space="preserve">Необходимо </w:t>
      </w:r>
      <w:r w:rsidRPr="00AF47DF">
        <w:rPr>
          <w:rFonts w:ascii="Times New Roman" w:hAnsi="Times New Roman" w:cs="Times New Roman"/>
          <w:b/>
          <w:color w:val="000000" w:themeColor="text1"/>
          <w:sz w:val="28"/>
          <w:szCs w:val="24"/>
        </w:rPr>
        <w:t>ввести единую методику кадастровой оценки</w:t>
      </w:r>
    </w:p>
    <w:p w:rsidR="00B53894" w:rsidRDefault="00B53894" w:rsidP="00B53894">
      <w:pPr>
        <w:pBdr>
          <w:bottom w:val="single" w:sz="4" w:space="1" w:color="auto"/>
        </w:pBdr>
        <w:autoSpaceDE w:val="0"/>
        <w:autoSpaceDN w:val="0"/>
        <w:adjustRightInd w:val="0"/>
        <w:spacing w:after="0" w:line="240" w:lineRule="auto"/>
        <w:jc w:val="both"/>
        <w:rPr>
          <w:rFonts w:ascii="Times New Roman" w:hAnsi="Times New Roman"/>
          <w:b/>
          <w:sz w:val="20"/>
          <w:szCs w:val="20"/>
        </w:rPr>
      </w:pPr>
    </w:p>
    <w:p w:rsidR="00AF47DF" w:rsidRDefault="00AF47DF" w:rsidP="00B53894">
      <w:pPr>
        <w:pBdr>
          <w:bottom w:val="single" w:sz="4" w:space="1" w:color="auto"/>
        </w:pBdr>
        <w:autoSpaceDE w:val="0"/>
        <w:autoSpaceDN w:val="0"/>
        <w:adjustRightInd w:val="0"/>
        <w:spacing w:after="0" w:line="240" w:lineRule="auto"/>
        <w:jc w:val="both"/>
        <w:rPr>
          <w:rFonts w:ascii="Times New Roman" w:hAnsi="Times New Roman"/>
          <w:b/>
          <w:sz w:val="20"/>
          <w:szCs w:val="20"/>
        </w:rPr>
      </w:pPr>
    </w:p>
    <w:p w:rsidR="00AF47DF" w:rsidRDefault="00AF47DF" w:rsidP="00B53894">
      <w:pPr>
        <w:pBdr>
          <w:bottom w:val="single" w:sz="4" w:space="1" w:color="auto"/>
        </w:pBdr>
        <w:autoSpaceDE w:val="0"/>
        <w:autoSpaceDN w:val="0"/>
        <w:adjustRightInd w:val="0"/>
        <w:spacing w:after="0" w:line="240" w:lineRule="auto"/>
        <w:jc w:val="both"/>
        <w:rPr>
          <w:rFonts w:ascii="Times New Roman" w:hAnsi="Times New Roman"/>
          <w:b/>
          <w:sz w:val="20"/>
          <w:szCs w:val="20"/>
        </w:rPr>
      </w:pPr>
    </w:p>
    <w:p w:rsidR="00AF47DF" w:rsidRDefault="00AF47DF" w:rsidP="00B53894">
      <w:pPr>
        <w:pBdr>
          <w:bottom w:val="single" w:sz="4" w:space="1" w:color="auto"/>
        </w:pBdr>
        <w:autoSpaceDE w:val="0"/>
        <w:autoSpaceDN w:val="0"/>
        <w:adjustRightInd w:val="0"/>
        <w:spacing w:after="0" w:line="240" w:lineRule="auto"/>
        <w:jc w:val="both"/>
        <w:rPr>
          <w:rFonts w:ascii="Times New Roman" w:hAnsi="Times New Roman"/>
          <w:b/>
          <w:sz w:val="20"/>
          <w:szCs w:val="20"/>
        </w:rPr>
      </w:pPr>
    </w:p>
    <w:p w:rsidR="00AF47DF" w:rsidRDefault="00AF47DF" w:rsidP="00B53894">
      <w:pPr>
        <w:pBdr>
          <w:bottom w:val="single" w:sz="4" w:space="1" w:color="auto"/>
        </w:pBdr>
        <w:autoSpaceDE w:val="0"/>
        <w:autoSpaceDN w:val="0"/>
        <w:adjustRightInd w:val="0"/>
        <w:spacing w:after="0" w:line="240" w:lineRule="auto"/>
        <w:jc w:val="both"/>
        <w:rPr>
          <w:rFonts w:ascii="Times New Roman" w:hAnsi="Times New Roman"/>
          <w:b/>
          <w:sz w:val="20"/>
          <w:szCs w:val="20"/>
        </w:rPr>
      </w:pPr>
    </w:p>
    <w:p w:rsidR="00AF47DF" w:rsidRDefault="00AF47DF" w:rsidP="00B53894">
      <w:pPr>
        <w:pBdr>
          <w:bottom w:val="single" w:sz="4" w:space="1" w:color="auto"/>
        </w:pBdr>
        <w:autoSpaceDE w:val="0"/>
        <w:autoSpaceDN w:val="0"/>
        <w:adjustRightInd w:val="0"/>
        <w:spacing w:after="0" w:line="240" w:lineRule="auto"/>
        <w:jc w:val="both"/>
        <w:rPr>
          <w:rFonts w:ascii="Times New Roman" w:hAnsi="Times New Roman"/>
          <w:b/>
          <w:sz w:val="20"/>
          <w:szCs w:val="20"/>
        </w:rPr>
      </w:pPr>
    </w:p>
    <w:p w:rsidR="00DC704D" w:rsidRPr="00DC704D" w:rsidRDefault="00DC704D" w:rsidP="00B53894">
      <w:pPr>
        <w:pBdr>
          <w:bottom w:val="single" w:sz="4" w:space="1" w:color="auto"/>
        </w:pBd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AF47DF" w:rsidRPr="00DC704D">
        <w:rPr>
          <w:rFonts w:ascii="Times New Roman" w:hAnsi="Times New Roman" w:cs="Times New Roman"/>
          <w:b/>
          <w:sz w:val="28"/>
          <w:szCs w:val="28"/>
        </w:rPr>
        <w:t>Необходимо ввести единую методику кадастровой оценки</w:t>
      </w:r>
      <w:r w:rsidR="00AF47DF" w:rsidRPr="00DC704D">
        <w:rPr>
          <w:rFonts w:ascii="Times New Roman" w:hAnsi="Times New Roman" w:cs="Times New Roman"/>
          <w:sz w:val="28"/>
          <w:szCs w:val="28"/>
        </w:rPr>
        <w:t xml:space="preserve"> </w:t>
      </w:r>
    </w:p>
    <w:p w:rsidR="00DC704D" w:rsidRDefault="00DC704D" w:rsidP="00B53894">
      <w:pPr>
        <w:pBdr>
          <w:bottom w:val="single" w:sz="4" w:space="1" w:color="auto"/>
        </w:pBdr>
        <w:autoSpaceDE w:val="0"/>
        <w:autoSpaceDN w:val="0"/>
        <w:adjustRightInd w:val="0"/>
        <w:spacing w:after="0" w:line="240" w:lineRule="auto"/>
        <w:jc w:val="both"/>
        <w:rPr>
          <w:rFonts w:ascii="Times New Roman" w:hAnsi="Times New Roman" w:cs="Times New Roman"/>
          <w:sz w:val="28"/>
          <w:szCs w:val="28"/>
        </w:rPr>
      </w:pPr>
      <w:r>
        <w:t xml:space="preserve">        </w:t>
      </w:r>
      <w:r w:rsidR="00AF47DF" w:rsidRPr="00DC704D">
        <w:rPr>
          <w:rFonts w:ascii="Times New Roman" w:hAnsi="Times New Roman" w:cs="Times New Roman"/>
          <w:sz w:val="28"/>
          <w:szCs w:val="28"/>
        </w:rPr>
        <w:t>При кадастровой оценке недвижимости сейчас не учитывается ряд факторов, необходимо усовершенствовать ее методику. Такое мнение высказал на Петербургском международном юридическом форуме первый зампредседателя комитета Госдумы по строительству и ЖКХ Владимир Кошелев.</w:t>
      </w:r>
    </w:p>
    <w:p w:rsidR="00DC704D" w:rsidRDefault="00AF47DF" w:rsidP="00B53894">
      <w:pPr>
        <w:pBdr>
          <w:bottom w:val="single" w:sz="4" w:space="1" w:color="auto"/>
        </w:pBdr>
        <w:autoSpaceDE w:val="0"/>
        <w:autoSpaceDN w:val="0"/>
        <w:adjustRightInd w:val="0"/>
        <w:spacing w:after="0" w:line="240" w:lineRule="auto"/>
        <w:jc w:val="both"/>
        <w:rPr>
          <w:rFonts w:ascii="Times New Roman" w:hAnsi="Times New Roman" w:cs="Times New Roman"/>
          <w:sz w:val="28"/>
          <w:szCs w:val="28"/>
        </w:rPr>
      </w:pPr>
      <w:r w:rsidRPr="00DC704D">
        <w:rPr>
          <w:rFonts w:ascii="Times New Roman" w:hAnsi="Times New Roman" w:cs="Times New Roman"/>
          <w:sz w:val="28"/>
          <w:szCs w:val="28"/>
        </w:rPr>
        <w:t xml:space="preserve"> https://rg.ru/2023/05/12/ekspert-neobhodimo-vvesti-edinuiu-metodiku</w:t>
      </w:r>
      <w:r w:rsidRPr="00DC704D">
        <w:rPr>
          <w:rFonts w:ascii="Times New Roman" w:hAnsi="Times New Roman" w:cs="Times New Roman"/>
          <w:sz w:val="28"/>
          <w:szCs w:val="28"/>
        </w:rPr>
        <w:t>kadastrovoj-ocenki.html</w:t>
      </w:r>
    </w:p>
    <w:p w:rsidR="00DC704D" w:rsidRDefault="00AF47DF" w:rsidP="00B53894">
      <w:pPr>
        <w:pBdr>
          <w:bottom w:val="single" w:sz="4" w:space="1" w:color="auto"/>
        </w:pBdr>
        <w:autoSpaceDE w:val="0"/>
        <w:autoSpaceDN w:val="0"/>
        <w:adjustRightInd w:val="0"/>
        <w:spacing w:after="0" w:line="240" w:lineRule="auto"/>
        <w:jc w:val="both"/>
        <w:rPr>
          <w:rFonts w:ascii="Times New Roman" w:hAnsi="Times New Roman" w:cs="Times New Roman"/>
          <w:b/>
          <w:sz w:val="28"/>
          <w:szCs w:val="28"/>
        </w:rPr>
      </w:pPr>
      <w:r w:rsidRPr="00DC704D">
        <w:rPr>
          <w:rFonts w:ascii="Times New Roman" w:hAnsi="Times New Roman" w:cs="Times New Roman"/>
          <w:b/>
          <w:sz w:val="28"/>
          <w:szCs w:val="28"/>
        </w:rPr>
        <w:t xml:space="preserve"> Изменения в законодательстве Краснодарского края</w:t>
      </w:r>
    </w:p>
    <w:p w:rsidR="00DC704D" w:rsidRDefault="00DC704D" w:rsidP="00B53894">
      <w:pPr>
        <w:pBdr>
          <w:bottom w:val="single" w:sz="4" w:space="1" w:color="auto"/>
        </w:pBd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AF47DF" w:rsidRPr="00DC704D">
        <w:rPr>
          <w:rFonts w:ascii="Times New Roman" w:hAnsi="Times New Roman" w:cs="Times New Roman"/>
          <w:b/>
          <w:sz w:val="28"/>
          <w:szCs w:val="28"/>
        </w:rPr>
        <w:t xml:space="preserve"> </w:t>
      </w:r>
      <w:r w:rsidR="00AF47DF" w:rsidRPr="00DC704D">
        <w:rPr>
          <w:rFonts w:ascii="Times New Roman" w:hAnsi="Times New Roman" w:cs="Times New Roman"/>
          <w:sz w:val="28"/>
          <w:szCs w:val="28"/>
        </w:rPr>
        <w:t>Закон Краснодарского края</w:t>
      </w:r>
      <w:r w:rsidR="00AF47DF" w:rsidRPr="00DC704D">
        <w:rPr>
          <w:rFonts w:ascii="Times New Roman" w:hAnsi="Times New Roman" w:cs="Times New Roman"/>
          <w:b/>
          <w:sz w:val="28"/>
          <w:szCs w:val="28"/>
        </w:rPr>
        <w:t xml:space="preserve"> </w:t>
      </w:r>
      <w:r w:rsidR="00AF47DF" w:rsidRPr="00DC704D">
        <w:rPr>
          <w:rFonts w:ascii="Times New Roman" w:hAnsi="Times New Roman" w:cs="Times New Roman"/>
          <w:sz w:val="28"/>
          <w:szCs w:val="28"/>
        </w:rPr>
        <w:t>от 14.06.2022 № 4700-КЗ (ред. от 28.04.2023)"О предоставлении дополнительной меры социальной поддержки по осуществлению газификации домовладений отдельных категорий граждан, проживающих на территории Краснодарского края" (принят ЗС КК 09.06.2022) Статья 1. Категории граждан, которым предоставляется право на дополнительную меру социальной поддержки по осуществлению газификации домовладений. 1. Дополнительная мера социальной поддержки по осуществлению газификации домовладений предоставляется гражданам Российской Федерации, проживающим на территории Краснодарского края, являющимся собственниками домовладений, газифицированных (подлежащих газификации) в пределах границ земельных участков, и относящимся к следующим отдельным категориям граждан (либо имеющим в составе своей семьи относящегося к отдельной категории граждан члена семьи, проживающего совместно с заявителем). https://www.consultant.ru/regbase/cgi/online.cgi?req=doc;base=RLAW177; n=233740#drGq1eTqODCdGE6i</w:t>
      </w:r>
    </w:p>
    <w:p w:rsidR="00E169D5" w:rsidRDefault="00AF47DF" w:rsidP="00B53894">
      <w:pPr>
        <w:pBdr>
          <w:bottom w:val="single" w:sz="4" w:space="1" w:color="auto"/>
        </w:pBdr>
        <w:autoSpaceDE w:val="0"/>
        <w:autoSpaceDN w:val="0"/>
        <w:adjustRightInd w:val="0"/>
        <w:spacing w:after="0" w:line="240" w:lineRule="auto"/>
        <w:jc w:val="both"/>
        <w:rPr>
          <w:rFonts w:ascii="Times New Roman" w:hAnsi="Times New Roman" w:cs="Times New Roman"/>
          <w:sz w:val="28"/>
          <w:szCs w:val="28"/>
        </w:rPr>
      </w:pPr>
      <w:r>
        <w:t xml:space="preserve"> </w:t>
      </w:r>
      <w:r w:rsidR="00DC704D">
        <w:t xml:space="preserve">    </w:t>
      </w:r>
      <w:r w:rsidRPr="00DC704D">
        <w:rPr>
          <w:rFonts w:ascii="Times New Roman" w:hAnsi="Times New Roman" w:cs="Times New Roman"/>
          <w:sz w:val="28"/>
          <w:szCs w:val="28"/>
        </w:rPr>
        <w:t xml:space="preserve">Закон Краснодарского края от 06.03.2014 № 2919-КЗ (ред. от 28.04.2023) "О внесении изменений в Закон Краснодарского края "О содействии отдельным категориям граждан в улучшении жилищных условий путем привлечения их к участию в жилищно-строительных кооперативах на территории </w:t>
      </w:r>
      <w:r w:rsidRPr="00DC704D">
        <w:rPr>
          <w:rFonts w:ascii="Times New Roman" w:hAnsi="Times New Roman" w:cs="Times New Roman"/>
          <w:sz w:val="28"/>
          <w:szCs w:val="28"/>
        </w:rPr>
        <w:lastRenderedPageBreak/>
        <w:t xml:space="preserve">Краснодарского края" и Закон Краснодарского края "О правилах формирования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 находящихся на территории Краснодарского края, и порядке включения указанных граждан в эти списки" (принят ЗС КК 26.02.2014) https://www.consultant.ru/regbase/cgi/online.cgi?req=doc;base=RLAW177; n=233761#Nufq1eTOAZ3Swzgn </w:t>
      </w:r>
    </w:p>
    <w:p w:rsidR="00E169D5" w:rsidRDefault="00E169D5" w:rsidP="00B53894">
      <w:pPr>
        <w:pBdr>
          <w:bottom w:val="single" w:sz="4" w:space="1" w:color="auto"/>
        </w:pBd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F47DF" w:rsidRPr="00DC704D">
        <w:rPr>
          <w:rFonts w:ascii="Times New Roman" w:hAnsi="Times New Roman" w:cs="Times New Roman"/>
          <w:sz w:val="28"/>
          <w:szCs w:val="28"/>
        </w:rPr>
        <w:t>Закон Краснодарского края от 23.04.2013 N 2704-КЗ (ред. от 28.04.2023) "О содействии отдельным категориям граждан в улучшении жилищных условий путем при</w:t>
      </w:r>
      <w:r>
        <w:rPr>
          <w:rFonts w:ascii="Times New Roman" w:hAnsi="Times New Roman" w:cs="Times New Roman"/>
          <w:sz w:val="28"/>
          <w:szCs w:val="28"/>
        </w:rPr>
        <w:t>влечения их к участию в жилищно-</w:t>
      </w:r>
      <w:bookmarkStart w:id="0" w:name="_GoBack"/>
      <w:bookmarkEnd w:id="0"/>
      <w:r w:rsidR="00AF47DF" w:rsidRPr="00DC704D">
        <w:rPr>
          <w:rFonts w:ascii="Times New Roman" w:hAnsi="Times New Roman" w:cs="Times New Roman"/>
          <w:sz w:val="28"/>
          <w:szCs w:val="28"/>
        </w:rPr>
        <w:t xml:space="preserve">строительных кооперативах на территории Краснодарского края" (принят ЗС КК 16.04.2013) https://www.consultant.ru/regbase/cgi/online.cgi?req=doc;base=RLAW177; n=233760#b6wq1eTAoLs48Drk </w:t>
      </w:r>
    </w:p>
    <w:p w:rsidR="00E169D5" w:rsidRDefault="00AF47DF" w:rsidP="00B53894">
      <w:pPr>
        <w:pBdr>
          <w:bottom w:val="single" w:sz="4" w:space="1" w:color="auto"/>
        </w:pBdr>
        <w:autoSpaceDE w:val="0"/>
        <w:autoSpaceDN w:val="0"/>
        <w:adjustRightInd w:val="0"/>
        <w:spacing w:after="0" w:line="240" w:lineRule="auto"/>
        <w:jc w:val="both"/>
        <w:rPr>
          <w:rFonts w:ascii="Times New Roman" w:hAnsi="Times New Roman" w:cs="Times New Roman"/>
          <w:sz w:val="28"/>
          <w:szCs w:val="28"/>
        </w:rPr>
      </w:pPr>
      <w:r w:rsidRPr="00E169D5">
        <w:rPr>
          <w:rFonts w:ascii="Times New Roman" w:hAnsi="Times New Roman" w:cs="Times New Roman"/>
          <w:b/>
          <w:sz w:val="28"/>
          <w:szCs w:val="28"/>
        </w:rPr>
        <w:t>Новости Росреестра</w:t>
      </w:r>
      <w:r w:rsidRPr="00DC704D">
        <w:rPr>
          <w:rFonts w:ascii="Times New Roman" w:hAnsi="Times New Roman" w:cs="Times New Roman"/>
          <w:sz w:val="28"/>
          <w:szCs w:val="28"/>
        </w:rPr>
        <w:t xml:space="preserve"> </w:t>
      </w:r>
    </w:p>
    <w:p w:rsidR="00E169D5" w:rsidRDefault="00AF47DF" w:rsidP="00B53894">
      <w:pPr>
        <w:pBdr>
          <w:bottom w:val="single" w:sz="4" w:space="1" w:color="auto"/>
        </w:pBdr>
        <w:autoSpaceDE w:val="0"/>
        <w:autoSpaceDN w:val="0"/>
        <w:adjustRightInd w:val="0"/>
        <w:spacing w:after="0" w:line="240" w:lineRule="auto"/>
        <w:jc w:val="both"/>
        <w:rPr>
          <w:rFonts w:ascii="Times New Roman" w:hAnsi="Times New Roman" w:cs="Times New Roman"/>
          <w:sz w:val="28"/>
          <w:szCs w:val="28"/>
        </w:rPr>
      </w:pPr>
      <w:r w:rsidRPr="00DC704D">
        <w:rPr>
          <w:rFonts w:ascii="Times New Roman" w:hAnsi="Times New Roman" w:cs="Times New Roman"/>
          <w:sz w:val="28"/>
          <w:szCs w:val="28"/>
        </w:rPr>
        <w:t xml:space="preserve">Искусственный интеллект под управлением человека заступит на службу в </w:t>
      </w:r>
      <w:proofErr w:type="spellStart"/>
      <w:r w:rsidRPr="00DC704D">
        <w:rPr>
          <w:rFonts w:ascii="Times New Roman" w:hAnsi="Times New Roman" w:cs="Times New Roman"/>
          <w:sz w:val="28"/>
          <w:szCs w:val="28"/>
        </w:rPr>
        <w:t>Росреестре</w:t>
      </w:r>
      <w:proofErr w:type="spellEnd"/>
    </w:p>
    <w:p w:rsidR="00E169D5" w:rsidRDefault="00AF47DF" w:rsidP="00B53894">
      <w:pPr>
        <w:pBdr>
          <w:bottom w:val="single" w:sz="4" w:space="1" w:color="auto"/>
        </w:pBdr>
        <w:autoSpaceDE w:val="0"/>
        <w:autoSpaceDN w:val="0"/>
        <w:adjustRightInd w:val="0"/>
        <w:spacing w:after="0" w:line="240" w:lineRule="auto"/>
        <w:jc w:val="both"/>
        <w:rPr>
          <w:rFonts w:ascii="Times New Roman" w:hAnsi="Times New Roman" w:cs="Times New Roman"/>
          <w:sz w:val="28"/>
          <w:szCs w:val="28"/>
        </w:rPr>
      </w:pPr>
      <w:r w:rsidRPr="00DC704D">
        <w:rPr>
          <w:rFonts w:ascii="Times New Roman" w:hAnsi="Times New Roman" w:cs="Times New Roman"/>
          <w:sz w:val="28"/>
          <w:szCs w:val="28"/>
        </w:rPr>
        <w:t xml:space="preserve"> https://rosreestr.gov.ru/press/archive/elena-martynova-iskusstvennyy</w:t>
      </w:r>
      <w:r w:rsidRPr="00DC704D">
        <w:rPr>
          <w:rFonts w:ascii="Times New Roman" w:hAnsi="Times New Roman" w:cs="Times New Roman"/>
          <w:sz w:val="28"/>
          <w:szCs w:val="28"/>
        </w:rPr>
        <w:t xml:space="preserve">intellekt-pod-upravleniem-cheloveka-zastupit-na-sluzhbu-v-rosreestre/ </w:t>
      </w:r>
    </w:p>
    <w:p w:rsidR="00E169D5" w:rsidRDefault="00E169D5" w:rsidP="00B53894">
      <w:pPr>
        <w:pBdr>
          <w:bottom w:val="single" w:sz="4" w:space="1" w:color="auto"/>
        </w:pBd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AF47DF" w:rsidRPr="00E169D5">
        <w:rPr>
          <w:rFonts w:ascii="Times New Roman" w:hAnsi="Times New Roman" w:cs="Times New Roman"/>
          <w:b/>
          <w:sz w:val="28"/>
          <w:szCs w:val="28"/>
        </w:rPr>
        <w:t>Вопрос-ответ</w:t>
      </w:r>
    </w:p>
    <w:p w:rsidR="00E169D5" w:rsidRDefault="00AF47DF" w:rsidP="00B53894">
      <w:pPr>
        <w:pBdr>
          <w:bottom w:val="single" w:sz="4" w:space="1" w:color="auto"/>
        </w:pBdr>
        <w:autoSpaceDE w:val="0"/>
        <w:autoSpaceDN w:val="0"/>
        <w:adjustRightInd w:val="0"/>
        <w:spacing w:after="0" w:line="240" w:lineRule="auto"/>
        <w:jc w:val="both"/>
        <w:rPr>
          <w:rFonts w:ascii="Times New Roman" w:hAnsi="Times New Roman" w:cs="Times New Roman"/>
          <w:sz w:val="28"/>
          <w:szCs w:val="28"/>
        </w:rPr>
      </w:pPr>
      <w:r w:rsidRPr="00E169D5">
        <w:rPr>
          <w:rFonts w:ascii="Times New Roman" w:hAnsi="Times New Roman" w:cs="Times New Roman"/>
          <w:b/>
          <w:sz w:val="28"/>
          <w:szCs w:val="28"/>
        </w:rPr>
        <w:t xml:space="preserve"> Как разделить землю возле частного дома, если он оформлен на нескольких хозяев?</w:t>
      </w:r>
      <w:r w:rsidRPr="00DC704D">
        <w:rPr>
          <w:rFonts w:ascii="Times New Roman" w:hAnsi="Times New Roman" w:cs="Times New Roman"/>
          <w:sz w:val="28"/>
          <w:szCs w:val="28"/>
        </w:rPr>
        <w:t xml:space="preserve"> </w:t>
      </w:r>
    </w:p>
    <w:p w:rsidR="00E169D5" w:rsidRDefault="00E169D5" w:rsidP="00B53894">
      <w:pPr>
        <w:pBdr>
          <w:bottom w:val="single" w:sz="4" w:space="1" w:color="auto"/>
        </w:pBdr>
        <w:autoSpaceDE w:val="0"/>
        <w:autoSpaceDN w:val="0"/>
        <w:adjustRightInd w:val="0"/>
        <w:spacing w:after="0" w:line="240" w:lineRule="auto"/>
        <w:jc w:val="both"/>
        <w:rPr>
          <w:rFonts w:ascii="Times New Roman" w:hAnsi="Times New Roman" w:cs="Times New Roman"/>
          <w:sz w:val="28"/>
          <w:szCs w:val="28"/>
        </w:rPr>
      </w:pPr>
      <w:hyperlink r:id="rId5" w:history="1">
        <w:r w:rsidRPr="004F67DA">
          <w:rPr>
            <w:rStyle w:val="a4"/>
            <w:rFonts w:ascii="Times New Roman" w:hAnsi="Times New Roman" w:cs="Times New Roman"/>
            <w:sz w:val="28"/>
            <w:szCs w:val="28"/>
          </w:rPr>
          <w:t>https://realty.ria.ru/20220825/zemlya-1811894499.html</w:t>
        </w:r>
      </w:hyperlink>
      <w:r w:rsidR="00AF47DF" w:rsidRPr="00DC704D">
        <w:rPr>
          <w:rFonts w:ascii="Times New Roman" w:hAnsi="Times New Roman" w:cs="Times New Roman"/>
          <w:sz w:val="28"/>
          <w:szCs w:val="28"/>
        </w:rPr>
        <w:t xml:space="preserve"> </w:t>
      </w:r>
    </w:p>
    <w:p w:rsidR="00E169D5" w:rsidRDefault="00AF47DF" w:rsidP="00B53894">
      <w:pPr>
        <w:pBdr>
          <w:bottom w:val="single" w:sz="4" w:space="1" w:color="auto"/>
        </w:pBdr>
        <w:autoSpaceDE w:val="0"/>
        <w:autoSpaceDN w:val="0"/>
        <w:adjustRightInd w:val="0"/>
        <w:spacing w:after="0" w:line="240" w:lineRule="auto"/>
        <w:jc w:val="both"/>
        <w:rPr>
          <w:rFonts w:ascii="Times New Roman" w:hAnsi="Times New Roman" w:cs="Times New Roman"/>
          <w:sz w:val="28"/>
          <w:szCs w:val="28"/>
        </w:rPr>
      </w:pPr>
      <w:r w:rsidRPr="00E169D5">
        <w:rPr>
          <w:rFonts w:ascii="Times New Roman" w:hAnsi="Times New Roman" w:cs="Times New Roman"/>
          <w:b/>
          <w:sz w:val="28"/>
          <w:szCs w:val="28"/>
        </w:rPr>
        <w:t>Можно ли купить дачу на ребенка без его участия в сделке?</w:t>
      </w:r>
      <w:r w:rsidRPr="00DC704D">
        <w:rPr>
          <w:rFonts w:ascii="Times New Roman" w:hAnsi="Times New Roman" w:cs="Times New Roman"/>
          <w:sz w:val="28"/>
          <w:szCs w:val="28"/>
        </w:rPr>
        <w:t xml:space="preserve"> </w:t>
      </w:r>
      <w:hyperlink r:id="rId6" w:history="1">
        <w:r w:rsidR="00E169D5" w:rsidRPr="004F67DA">
          <w:rPr>
            <w:rStyle w:val="a4"/>
            <w:rFonts w:ascii="Times New Roman" w:hAnsi="Times New Roman" w:cs="Times New Roman"/>
            <w:sz w:val="28"/>
            <w:szCs w:val="28"/>
          </w:rPr>
          <w:t>https://realty.ria.ru/20221026/dacha-1826915777.html</w:t>
        </w:r>
      </w:hyperlink>
    </w:p>
    <w:p w:rsidR="00E169D5" w:rsidRDefault="00AF47DF" w:rsidP="00B53894">
      <w:pPr>
        <w:pBdr>
          <w:bottom w:val="single" w:sz="4" w:space="1" w:color="auto"/>
        </w:pBdr>
        <w:autoSpaceDE w:val="0"/>
        <w:autoSpaceDN w:val="0"/>
        <w:adjustRightInd w:val="0"/>
        <w:spacing w:after="0" w:line="240" w:lineRule="auto"/>
        <w:jc w:val="both"/>
        <w:rPr>
          <w:rFonts w:ascii="Times New Roman" w:hAnsi="Times New Roman" w:cs="Times New Roman"/>
          <w:b/>
          <w:sz w:val="28"/>
          <w:szCs w:val="28"/>
        </w:rPr>
      </w:pPr>
      <w:r w:rsidRPr="00DC704D">
        <w:rPr>
          <w:rFonts w:ascii="Times New Roman" w:hAnsi="Times New Roman" w:cs="Times New Roman"/>
          <w:sz w:val="28"/>
          <w:szCs w:val="28"/>
        </w:rPr>
        <w:t xml:space="preserve"> </w:t>
      </w:r>
      <w:r w:rsidRPr="00E169D5">
        <w:rPr>
          <w:rFonts w:ascii="Times New Roman" w:hAnsi="Times New Roman" w:cs="Times New Roman"/>
          <w:b/>
          <w:sz w:val="28"/>
          <w:szCs w:val="28"/>
        </w:rPr>
        <w:t>Можно ли оформить дарственную на дочь, которая живет за границей, без ее личного присутствия?</w:t>
      </w:r>
    </w:p>
    <w:p w:rsidR="00E169D5" w:rsidRDefault="00E169D5" w:rsidP="00B53894">
      <w:pPr>
        <w:pBdr>
          <w:bottom w:val="single" w:sz="4" w:space="1" w:color="auto"/>
        </w:pBdr>
        <w:autoSpaceDE w:val="0"/>
        <w:autoSpaceDN w:val="0"/>
        <w:adjustRightInd w:val="0"/>
        <w:spacing w:after="0" w:line="240" w:lineRule="auto"/>
        <w:jc w:val="both"/>
        <w:rPr>
          <w:rFonts w:ascii="Times New Roman" w:hAnsi="Times New Roman" w:cs="Times New Roman"/>
          <w:sz w:val="28"/>
          <w:szCs w:val="28"/>
        </w:rPr>
      </w:pPr>
      <w:hyperlink r:id="rId7" w:history="1">
        <w:r w:rsidRPr="004F67DA">
          <w:rPr>
            <w:rStyle w:val="a4"/>
            <w:rFonts w:ascii="Times New Roman" w:hAnsi="Times New Roman" w:cs="Times New Roman"/>
            <w:sz w:val="28"/>
            <w:szCs w:val="28"/>
          </w:rPr>
          <w:t>https://realty.ria.ru/20221228/darstvennaya-1841851560.html</w:t>
        </w:r>
      </w:hyperlink>
      <w:r w:rsidR="00AF47DF" w:rsidRPr="00DC704D">
        <w:rPr>
          <w:rFonts w:ascii="Times New Roman" w:hAnsi="Times New Roman" w:cs="Times New Roman"/>
          <w:sz w:val="28"/>
          <w:szCs w:val="28"/>
        </w:rPr>
        <w:t xml:space="preserve"> </w:t>
      </w:r>
    </w:p>
    <w:p w:rsidR="00AF47DF" w:rsidRPr="00DC704D" w:rsidRDefault="00AF47DF" w:rsidP="00B53894">
      <w:pPr>
        <w:pBdr>
          <w:bottom w:val="single" w:sz="4" w:space="1" w:color="auto"/>
        </w:pBdr>
        <w:autoSpaceDE w:val="0"/>
        <w:autoSpaceDN w:val="0"/>
        <w:adjustRightInd w:val="0"/>
        <w:spacing w:after="0" w:line="240" w:lineRule="auto"/>
        <w:jc w:val="both"/>
        <w:rPr>
          <w:rFonts w:ascii="Times New Roman" w:hAnsi="Times New Roman" w:cs="Times New Roman"/>
          <w:b/>
          <w:sz w:val="28"/>
          <w:szCs w:val="28"/>
        </w:rPr>
      </w:pPr>
      <w:r w:rsidRPr="00E169D5">
        <w:rPr>
          <w:rFonts w:ascii="Times New Roman" w:hAnsi="Times New Roman" w:cs="Times New Roman"/>
          <w:b/>
          <w:sz w:val="28"/>
          <w:szCs w:val="28"/>
        </w:rPr>
        <w:t>В каких случаях можно отменить договор дарения?</w:t>
      </w:r>
      <w:r w:rsidRPr="00DC704D">
        <w:rPr>
          <w:rFonts w:ascii="Times New Roman" w:hAnsi="Times New Roman" w:cs="Times New Roman"/>
          <w:sz w:val="28"/>
          <w:szCs w:val="28"/>
        </w:rPr>
        <w:t xml:space="preserve"> https://realty.ria.ru/20221228/dogovor-1841955222.html</w:t>
      </w:r>
    </w:p>
    <w:p w:rsidR="00AF47DF" w:rsidRPr="00DC704D" w:rsidRDefault="00AF47DF" w:rsidP="00B53894">
      <w:pPr>
        <w:pBdr>
          <w:bottom w:val="single" w:sz="4" w:space="1" w:color="auto"/>
        </w:pBdr>
        <w:autoSpaceDE w:val="0"/>
        <w:autoSpaceDN w:val="0"/>
        <w:adjustRightInd w:val="0"/>
        <w:spacing w:after="0" w:line="240" w:lineRule="auto"/>
        <w:jc w:val="both"/>
        <w:rPr>
          <w:rFonts w:ascii="Times New Roman" w:hAnsi="Times New Roman" w:cs="Times New Roman"/>
          <w:b/>
          <w:sz w:val="28"/>
          <w:szCs w:val="28"/>
        </w:rPr>
      </w:pPr>
    </w:p>
    <w:p w:rsidR="00B53894" w:rsidRDefault="00B53894" w:rsidP="00B53894">
      <w:pPr>
        <w:autoSpaceDE w:val="0"/>
        <w:autoSpaceDN w:val="0"/>
        <w:adjustRightInd w:val="0"/>
        <w:spacing w:after="0" w:line="240" w:lineRule="auto"/>
        <w:jc w:val="both"/>
        <w:rPr>
          <w:rFonts w:ascii="Times New Roman" w:hAnsi="Times New Roman"/>
          <w:b/>
          <w:sz w:val="20"/>
          <w:szCs w:val="20"/>
        </w:rPr>
      </w:pPr>
    </w:p>
    <w:p w:rsidR="00B53894" w:rsidRDefault="00B53894" w:rsidP="00B53894">
      <w:pPr>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rPr>
        <w:t xml:space="preserve">Пресс-служба Управления Росреестра по Краснодарскому краю </w:t>
      </w:r>
    </w:p>
    <w:p w:rsidR="00B53894" w:rsidRDefault="00B53894" w:rsidP="00B53894">
      <w:pPr>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rPr>
        <w:t>(861) 279-18-70</w:t>
      </w:r>
    </w:p>
    <w:p w:rsidR="00B53894" w:rsidRDefault="00B53894" w:rsidP="00B53894">
      <w:pPr>
        <w:autoSpaceDE w:val="0"/>
        <w:autoSpaceDN w:val="0"/>
        <w:adjustRightInd w:val="0"/>
        <w:spacing w:after="0" w:line="240" w:lineRule="auto"/>
        <w:jc w:val="both"/>
        <w:rPr>
          <w:rFonts w:ascii="Times New Roman" w:hAnsi="Times New Roman"/>
          <w:b/>
          <w:sz w:val="20"/>
          <w:szCs w:val="20"/>
        </w:rPr>
      </w:pPr>
      <w:r>
        <w:rPr>
          <w:rFonts w:ascii="Times New Roman" w:hAnsi="Times New Roman"/>
          <w:b/>
          <w:sz w:val="20"/>
          <w:szCs w:val="20"/>
        </w:rPr>
        <w:t xml:space="preserve"> </w:t>
      </w:r>
    </w:p>
    <w:p w:rsidR="00B53894" w:rsidRDefault="00B53894" w:rsidP="00B53894">
      <w:pPr>
        <w:autoSpaceDE w:val="0"/>
        <w:autoSpaceDN w:val="0"/>
        <w:adjustRightInd w:val="0"/>
        <w:spacing w:after="0" w:line="240" w:lineRule="auto"/>
        <w:jc w:val="both"/>
        <w:rPr>
          <w:rFonts w:ascii="Times New Roman" w:hAnsi="Times New Roman"/>
          <w:b/>
          <w:sz w:val="24"/>
          <w:szCs w:val="24"/>
        </w:rPr>
      </w:pPr>
      <w:proofErr w:type="spellStart"/>
      <w:r>
        <w:rPr>
          <w:rFonts w:ascii="Times New Roman" w:eastAsia="Times New Roman" w:hAnsi="Times New Roman"/>
          <w:i/>
          <w:sz w:val="24"/>
          <w:szCs w:val="24"/>
          <w:lang w:eastAsia="ru-RU"/>
        </w:rPr>
        <w:t>Cайт</w:t>
      </w:r>
      <w:proofErr w:type="spellEnd"/>
      <w:r>
        <w:rPr>
          <w:rFonts w:ascii="Times New Roman" w:eastAsia="Times New Roman" w:hAnsi="Times New Roman"/>
          <w:i/>
          <w:sz w:val="24"/>
          <w:szCs w:val="24"/>
          <w:lang w:eastAsia="ru-RU"/>
        </w:rPr>
        <w:t xml:space="preserve"> Росреестра:</w:t>
      </w:r>
      <w:r>
        <w:rPr>
          <w:rFonts w:ascii="Times New Roman" w:eastAsia="Times New Roman" w:hAnsi="Times New Roman"/>
          <w:sz w:val="24"/>
          <w:szCs w:val="24"/>
          <w:lang w:eastAsia="ru-RU"/>
        </w:rPr>
        <w:t xml:space="preserve">     </w:t>
      </w:r>
      <w:hyperlink r:id="rId8" w:history="1">
        <w:r>
          <w:rPr>
            <w:rStyle w:val="a4"/>
            <w:rFonts w:ascii="Times New Roman" w:eastAsia="Times New Roman" w:hAnsi="Times New Roman"/>
            <w:sz w:val="24"/>
            <w:szCs w:val="24"/>
            <w:lang w:val="en-US" w:eastAsia="ru-RU"/>
          </w:rPr>
          <w:t>https</w:t>
        </w:r>
        <w:r>
          <w:rPr>
            <w:rStyle w:val="a4"/>
            <w:rFonts w:ascii="Times New Roman" w:eastAsia="Times New Roman" w:hAnsi="Times New Roman"/>
            <w:sz w:val="24"/>
            <w:szCs w:val="24"/>
            <w:lang w:eastAsia="ru-RU"/>
          </w:rPr>
          <w:t>://</w:t>
        </w:r>
        <w:proofErr w:type="spellStart"/>
        <w:r>
          <w:rPr>
            <w:rStyle w:val="a4"/>
            <w:rFonts w:ascii="Times New Roman" w:eastAsia="Times New Roman" w:hAnsi="Times New Roman"/>
            <w:sz w:val="24"/>
            <w:szCs w:val="24"/>
            <w:lang w:val="en-US" w:eastAsia="ru-RU"/>
          </w:rPr>
          <w:t>rosreestr</w:t>
        </w:r>
        <w:proofErr w:type="spellEnd"/>
        <w:r>
          <w:rPr>
            <w:rStyle w:val="a4"/>
            <w:rFonts w:ascii="Times New Roman" w:eastAsia="Times New Roman" w:hAnsi="Times New Roman"/>
            <w:sz w:val="24"/>
            <w:szCs w:val="24"/>
            <w:lang w:eastAsia="ru-RU"/>
          </w:rPr>
          <w:t>.</w:t>
        </w:r>
        <w:proofErr w:type="spellStart"/>
        <w:r>
          <w:rPr>
            <w:rStyle w:val="a4"/>
            <w:rFonts w:ascii="Times New Roman" w:eastAsia="Times New Roman" w:hAnsi="Times New Roman"/>
            <w:sz w:val="24"/>
            <w:szCs w:val="24"/>
            <w:lang w:val="en-US" w:eastAsia="ru-RU"/>
          </w:rPr>
          <w:t>gov</w:t>
        </w:r>
        <w:proofErr w:type="spellEnd"/>
        <w:r>
          <w:rPr>
            <w:rStyle w:val="a4"/>
            <w:rFonts w:ascii="Times New Roman" w:eastAsia="Times New Roman" w:hAnsi="Times New Roman"/>
            <w:sz w:val="24"/>
            <w:szCs w:val="24"/>
            <w:lang w:eastAsia="ru-RU"/>
          </w:rPr>
          <w:t>.</w:t>
        </w:r>
        <w:proofErr w:type="spellStart"/>
        <w:r>
          <w:rPr>
            <w:rStyle w:val="a4"/>
            <w:rFonts w:ascii="Times New Roman" w:eastAsia="Times New Roman" w:hAnsi="Times New Roman"/>
            <w:sz w:val="24"/>
            <w:szCs w:val="24"/>
            <w:lang w:val="en-US" w:eastAsia="ru-RU"/>
          </w:rPr>
          <w:t>ru</w:t>
        </w:r>
        <w:proofErr w:type="spellEnd"/>
        <w:r>
          <w:rPr>
            <w:rStyle w:val="a4"/>
            <w:rFonts w:ascii="Times New Roman" w:eastAsia="Times New Roman" w:hAnsi="Times New Roman"/>
            <w:sz w:val="24"/>
            <w:szCs w:val="24"/>
            <w:lang w:eastAsia="ru-RU"/>
          </w:rPr>
          <w:t>/</w:t>
        </w:r>
      </w:hyperlink>
    </w:p>
    <w:p w:rsidR="00B53894" w:rsidRDefault="00B53894" w:rsidP="00B53894">
      <w:pPr>
        <w:autoSpaceDE w:val="0"/>
        <w:autoSpaceDN w:val="0"/>
        <w:adjustRightInd w:val="0"/>
        <w:spacing w:after="0" w:line="240" w:lineRule="auto"/>
        <w:jc w:val="both"/>
        <w:rPr>
          <w:rFonts w:ascii="Times New Roman" w:hAnsi="Times New Roman"/>
          <w:b/>
          <w:sz w:val="20"/>
          <w:szCs w:val="20"/>
        </w:rPr>
      </w:pPr>
      <w:r>
        <w:rPr>
          <w:noProof/>
          <w:lang w:eastAsia="ru-RU"/>
        </w:rPr>
        <w:drawing>
          <wp:anchor distT="0" distB="0" distL="114300" distR="114300" simplePos="0" relativeHeight="251659264" behindDoc="1" locked="0" layoutInCell="1" allowOverlap="1">
            <wp:simplePos x="0" y="0"/>
            <wp:positionH relativeFrom="column">
              <wp:posOffset>-99695</wp:posOffset>
            </wp:positionH>
            <wp:positionV relativeFrom="paragraph">
              <wp:posOffset>158115</wp:posOffset>
            </wp:positionV>
            <wp:extent cx="341630" cy="341630"/>
            <wp:effectExtent l="0" t="0" r="1270" b="1270"/>
            <wp:wrapTight wrapText="right">
              <wp:wrapPolygon edited="0">
                <wp:start x="3613" y="0"/>
                <wp:lineTo x="0" y="3613"/>
                <wp:lineTo x="0" y="15658"/>
                <wp:lineTo x="1204" y="19271"/>
                <wp:lineTo x="3613" y="20476"/>
                <wp:lineTo x="16862" y="20476"/>
                <wp:lineTo x="19271" y="19271"/>
                <wp:lineTo x="20476" y="15658"/>
                <wp:lineTo x="20476" y="3613"/>
                <wp:lineTo x="16862" y="0"/>
                <wp:lineTo x="3613" y="0"/>
              </wp:wrapPolygon>
            </wp:wrapTight>
            <wp:docPr id="5" name="Рисунок 5"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почт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341630"/>
                    </a:xfrm>
                    <a:prstGeom prst="rect">
                      <a:avLst/>
                    </a:prstGeom>
                    <a:noFill/>
                  </pic:spPr>
                </pic:pic>
              </a:graphicData>
            </a:graphic>
            <wp14:sizeRelH relativeFrom="margin">
              <wp14:pctWidth>0</wp14:pctWidth>
            </wp14:sizeRelH>
            <wp14:sizeRelV relativeFrom="margin">
              <wp14:pctHeight>0</wp14:pctHeight>
            </wp14:sizeRelV>
          </wp:anchor>
        </w:drawing>
      </w:r>
    </w:p>
    <w:p w:rsidR="00B53894" w:rsidRDefault="00B53894" w:rsidP="00B53894">
      <w:pPr>
        <w:autoSpaceDE w:val="0"/>
        <w:autoSpaceDN w:val="0"/>
        <w:adjustRightInd w:val="0"/>
        <w:spacing w:after="0" w:line="240" w:lineRule="auto"/>
      </w:pPr>
      <w:r>
        <w:rPr>
          <w:noProof/>
          <w:lang w:eastAsia="ru-RU"/>
        </w:rPr>
        <w:drawing>
          <wp:anchor distT="0" distB="0" distL="114300" distR="114300" simplePos="0" relativeHeight="251660288" behindDoc="1" locked="0" layoutInCell="1" allowOverlap="1">
            <wp:simplePos x="0" y="0"/>
            <wp:positionH relativeFrom="margin">
              <wp:posOffset>2742565</wp:posOffset>
            </wp:positionH>
            <wp:positionV relativeFrom="paragraph">
              <wp:posOffset>10795</wp:posOffset>
            </wp:positionV>
            <wp:extent cx="343535" cy="343535"/>
            <wp:effectExtent l="0" t="0" r="0" b="0"/>
            <wp:wrapTight wrapText="bothSides">
              <wp:wrapPolygon edited="0">
                <wp:start x="3593" y="0"/>
                <wp:lineTo x="0" y="3593"/>
                <wp:lineTo x="0" y="15571"/>
                <wp:lineTo x="1198" y="19165"/>
                <wp:lineTo x="3593" y="20362"/>
                <wp:lineTo x="16769" y="20362"/>
                <wp:lineTo x="19165" y="19165"/>
                <wp:lineTo x="20362" y="15571"/>
                <wp:lineTo x="20362" y="3593"/>
                <wp:lineTo x="16769" y="0"/>
                <wp:lineTo x="3593" y="0"/>
              </wp:wrapPolygon>
            </wp:wrapTight>
            <wp:docPr id="4" name="Рисунок 4"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pic:spPr>
                </pic:pic>
              </a:graphicData>
            </a:graphic>
            <wp14:sizeRelH relativeFrom="margin">
              <wp14:pctWidth>0</wp14:pctWidth>
            </wp14:sizeRelH>
            <wp14:sizeRelV relativeFrom="margin">
              <wp14:pctHeight>0</wp14:pctHeight>
            </wp14:sizeRelV>
          </wp:anchor>
        </w:drawing>
      </w:r>
    </w:p>
    <w:p w:rsidR="00B53894" w:rsidRDefault="002156FF" w:rsidP="00B53894">
      <w:pPr>
        <w:autoSpaceDE w:val="0"/>
        <w:autoSpaceDN w:val="0"/>
        <w:adjustRightInd w:val="0"/>
        <w:spacing w:after="0" w:line="240" w:lineRule="auto"/>
        <w:rPr>
          <w:rFonts w:ascii="Times New Roman" w:hAnsi="Times New Roman"/>
          <w:color w:val="1F497D"/>
        </w:rPr>
      </w:pPr>
      <w:hyperlink r:id="rId11" w:history="1">
        <w:r w:rsidR="00B53894">
          <w:rPr>
            <w:rStyle w:val="a4"/>
            <w:rFonts w:ascii="Times New Roman" w:hAnsi="Times New Roman"/>
            <w:color w:val="1F497D"/>
            <w:highlight w:val="white"/>
            <w:lang w:val="en-US"/>
          </w:rPr>
          <w:t>pressa</w:t>
        </w:r>
        <w:r w:rsidR="00B53894">
          <w:rPr>
            <w:rStyle w:val="a4"/>
            <w:rFonts w:ascii="Times New Roman" w:hAnsi="Times New Roman"/>
            <w:color w:val="1F497D"/>
            <w:highlight w:val="white"/>
          </w:rPr>
          <w:t>@</w:t>
        </w:r>
        <w:r w:rsidR="00B53894">
          <w:rPr>
            <w:rStyle w:val="a4"/>
            <w:rFonts w:ascii="Times New Roman" w:hAnsi="Times New Roman"/>
            <w:color w:val="1F497D"/>
            <w:highlight w:val="white"/>
            <w:lang w:val="en-US"/>
          </w:rPr>
          <w:t>frskuban</w:t>
        </w:r>
        <w:r w:rsidR="00B53894">
          <w:rPr>
            <w:rStyle w:val="a4"/>
            <w:rFonts w:ascii="Times New Roman" w:hAnsi="Times New Roman"/>
            <w:color w:val="1F497D"/>
            <w:highlight w:val="white"/>
          </w:rPr>
          <w:t>.</w:t>
        </w:r>
        <w:r w:rsidR="00B53894">
          <w:rPr>
            <w:rStyle w:val="a4"/>
            <w:rFonts w:ascii="Times New Roman" w:hAnsi="Times New Roman"/>
            <w:color w:val="1F497D"/>
            <w:highlight w:val="white"/>
            <w:lang w:val="en-US"/>
          </w:rPr>
          <w:t>ru</w:t>
        </w:r>
      </w:hyperlink>
      <w:r w:rsidR="00B53894">
        <w:rPr>
          <w:rFonts w:ascii="Times New Roman" w:hAnsi="Times New Roman"/>
          <w:color w:val="1F497D"/>
          <w:u w:val="single"/>
        </w:rPr>
        <w:t xml:space="preserve">   </w:t>
      </w:r>
      <w:hyperlink r:id="rId12" w:history="1">
        <w:r w:rsidR="00B53894">
          <w:rPr>
            <w:rStyle w:val="a4"/>
            <w:rFonts w:ascii="Times New Roman" w:eastAsia="Times New Roman" w:hAnsi="Times New Roman"/>
            <w:lang w:val="en-US" w:eastAsia="ru-RU"/>
          </w:rPr>
          <w:t>https</w:t>
        </w:r>
        <w:r w:rsidR="00B53894">
          <w:rPr>
            <w:rStyle w:val="a4"/>
            <w:rFonts w:ascii="Times New Roman" w:eastAsia="Times New Roman" w:hAnsi="Times New Roman"/>
            <w:lang w:eastAsia="ru-RU"/>
          </w:rPr>
          <w:t>://</w:t>
        </w:r>
        <w:r w:rsidR="00B53894">
          <w:rPr>
            <w:rStyle w:val="a4"/>
            <w:rFonts w:ascii="Times New Roman" w:eastAsia="Times New Roman" w:hAnsi="Times New Roman"/>
            <w:lang w:val="en-US" w:eastAsia="ru-RU"/>
          </w:rPr>
          <w:t>t</w:t>
        </w:r>
        <w:r w:rsidR="00B53894">
          <w:rPr>
            <w:rStyle w:val="a4"/>
            <w:rFonts w:ascii="Times New Roman" w:eastAsia="Times New Roman" w:hAnsi="Times New Roman"/>
            <w:lang w:eastAsia="ru-RU"/>
          </w:rPr>
          <w:t>.</w:t>
        </w:r>
        <w:r w:rsidR="00B53894">
          <w:rPr>
            <w:rStyle w:val="a4"/>
            <w:rFonts w:ascii="Times New Roman" w:eastAsia="Times New Roman" w:hAnsi="Times New Roman"/>
            <w:lang w:val="en-US" w:eastAsia="ru-RU"/>
          </w:rPr>
          <w:t>me</w:t>
        </w:r>
        <w:r w:rsidR="00B53894">
          <w:rPr>
            <w:rStyle w:val="a4"/>
            <w:rFonts w:ascii="Times New Roman" w:eastAsia="Times New Roman" w:hAnsi="Times New Roman"/>
            <w:lang w:eastAsia="ru-RU"/>
          </w:rPr>
          <w:t>/</w:t>
        </w:r>
        <w:r w:rsidR="00B53894">
          <w:rPr>
            <w:rStyle w:val="a4"/>
            <w:rFonts w:ascii="Times New Roman" w:eastAsia="Times New Roman" w:hAnsi="Times New Roman"/>
            <w:lang w:val="en-US" w:eastAsia="ru-RU"/>
          </w:rPr>
          <w:t>rosreestr</w:t>
        </w:r>
        <w:r w:rsidR="00B53894">
          <w:rPr>
            <w:rStyle w:val="a4"/>
            <w:rFonts w:ascii="Times New Roman" w:eastAsia="Times New Roman" w:hAnsi="Times New Roman"/>
            <w:lang w:eastAsia="ru-RU"/>
          </w:rPr>
          <w:t>_</w:t>
        </w:r>
        <w:proofErr w:type="spellStart"/>
        <w:r w:rsidR="00B53894">
          <w:rPr>
            <w:rStyle w:val="a4"/>
            <w:rFonts w:ascii="Times New Roman" w:eastAsia="Times New Roman" w:hAnsi="Times New Roman"/>
            <w:lang w:val="en-US" w:eastAsia="ru-RU"/>
          </w:rPr>
          <w:t>kuban</w:t>
        </w:r>
        <w:proofErr w:type="spellEnd"/>
      </w:hyperlink>
    </w:p>
    <w:p w:rsidR="00B53894" w:rsidRDefault="00B53894" w:rsidP="00B53894">
      <w:pPr>
        <w:autoSpaceDE w:val="0"/>
        <w:autoSpaceDN w:val="0"/>
        <w:adjustRightInd w:val="0"/>
        <w:spacing w:after="0" w:line="240" w:lineRule="auto"/>
        <w:rPr>
          <w:rFonts w:ascii="Times New Roman" w:eastAsia="Times New Roman" w:hAnsi="Times New Roman"/>
          <w:color w:val="0563C1" w:themeColor="hyperlink"/>
          <w:sz w:val="18"/>
          <w:szCs w:val="18"/>
          <w:u w:val="single"/>
          <w:lang w:eastAsia="ru-RU"/>
        </w:rPr>
      </w:pPr>
    </w:p>
    <w:p w:rsidR="00B53894" w:rsidRDefault="00B53894" w:rsidP="00B53894">
      <w:pPr>
        <w:autoSpaceDE w:val="0"/>
        <w:autoSpaceDN w:val="0"/>
        <w:adjustRightInd w:val="0"/>
        <w:spacing w:after="0" w:line="240" w:lineRule="auto"/>
        <w:rPr>
          <w:rFonts w:ascii="Times New Roman" w:eastAsia="Times New Roman" w:hAnsi="Times New Roman"/>
          <w:sz w:val="18"/>
          <w:szCs w:val="18"/>
          <w:lang w:eastAsia="ru-RU"/>
        </w:rPr>
      </w:pPr>
      <w:r>
        <w:rPr>
          <w:noProof/>
          <w:lang w:eastAsia="ru-RU"/>
        </w:rPr>
        <w:drawing>
          <wp:anchor distT="0" distB="0" distL="114300" distR="114300" simplePos="0" relativeHeight="251661312" behindDoc="1" locked="0" layoutInCell="1" allowOverlap="1">
            <wp:simplePos x="0" y="0"/>
            <wp:positionH relativeFrom="column">
              <wp:posOffset>-77470</wp:posOffset>
            </wp:positionH>
            <wp:positionV relativeFrom="paragraph">
              <wp:posOffset>113030</wp:posOffset>
            </wp:positionV>
            <wp:extent cx="299720" cy="299720"/>
            <wp:effectExtent l="0" t="0" r="5080" b="5080"/>
            <wp:wrapTight wrapText="bothSides">
              <wp:wrapPolygon edited="0">
                <wp:start x="0" y="0"/>
                <wp:lineTo x="0" y="20593"/>
                <wp:lineTo x="20593" y="20593"/>
                <wp:lineTo x="20593" y="0"/>
                <wp:lineTo x="0" y="0"/>
              </wp:wrapPolygon>
            </wp:wrapTight>
            <wp:docPr id="3" name="Рисунок 3" descr="v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vk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9720" cy="29972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sz w:val="18"/>
          <w:szCs w:val="18"/>
          <w:lang w:eastAsia="ru-RU"/>
        </w:rPr>
        <w:t xml:space="preserve">  </w:t>
      </w:r>
      <w:hyperlink r:id="rId14" w:history="1">
        <w:r>
          <w:rPr>
            <w:rStyle w:val="a4"/>
            <w:rFonts w:ascii="Times New Roman" w:hAnsi="Times New Roman"/>
            <w:lang w:val="en-US"/>
          </w:rPr>
          <w:t>https</w:t>
        </w:r>
        <w:r>
          <w:rPr>
            <w:rStyle w:val="a4"/>
            <w:rFonts w:ascii="Times New Roman" w:hAnsi="Times New Roman"/>
          </w:rPr>
          <w:t>://</w:t>
        </w:r>
        <w:r>
          <w:rPr>
            <w:rStyle w:val="a4"/>
            <w:rFonts w:ascii="Times New Roman" w:hAnsi="Times New Roman"/>
            <w:lang w:val="en-US"/>
          </w:rPr>
          <w:t>vk</w:t>
        </w:r>
        <w:r>
          <w:rPr>
            <w:rStyle w:val="a4"/>
            <w:rFonts w:ascii="Times New Roman" w:hAnsi="Times New Roman"/>
          </w:rPr>
          <w:t>.</w:t>
        </w:r>
        <w:r>
          <w:rPr>
            <w:rStyle w:val="a4"/>
            <w:rFonts w:ascii="Times New Roman" w:hAnsi="Times New Roman"/>
            <w:lang w:val="en-US"/>
          </w:rPr>
          <w:t>com</w:t>
        </w:r>
        <w:r>
          <w:rPr>
            <w:rStyle w:val="a4"/>
            <w:rFonts w:ascii="Times New Roman" w:hAnsi="Times New Roman"/>
          </w:rPr>
          <w:t>/</w:t>
        </w:r>
        <w:r>
          <w:rPr>
            <w:rStyle w:val="a4"/>
            <w:rFonts w:ascii="Times New Roman" w:hAnsi="Times New Roman"/>
            <w:lang w:val="en-US"/>
          </w:rPr>
          <w:t>rosreestr</w:t>
        </w:r>
        <w:r>
          <w:rPr>
            <w:rStyle w:val="a4"/>
            <w:rFonts w:ascii="Times New Roman" w:hAnsi="Times New Roman"/>
          </w:rPr>
          <w:t>_</w:t>
        </w:r>
        <w:r>
          <w:rPr>
            <w:rStyle w:val="a4"/>
            <w:rFonts w:ascii="Times New Roman" w:hAnsi="Times New Roman"/>
            <w:lang w:val="en-US"/>
          </w:rPr>
          <w:t>ru</w:t>
        </w:r>
      </w:hyperlink>
      <w:r>
        <w:rPr>
          <w:rFonts w:ascii="Times New Roman" w:hAnsi="Times New Roman"/>
          <w:color w:val="0563C1" w:themeColor="hyperlink"/>
        </w:rPr>
        <w:t xml:space="preserve">                        </w:t>
      </w:r>
      <w:r>
        <w:rPr>
          <w:rFonts w:ascii="Times New Roman" w:hAnsi="Times New Roman"/>
          <w:noProof/>
          <w:color w:val="0563C1" w:themeColor="hyperlink"/>
          <w:sz w:val="18"/>
          <w:szCs w:val="18"/>
          <w:lang w:eastAsia="ru-RU"/>
        </w:rPr>
        <w:drawing>
          <wp:inline distT="0" distB="0" distL="0" distR="0">
            <wp:extent cx="333375" cy="333375"/>
            <wp:effectExtent l="0" t="0" r="9525" b="9525"/>
            <wp:docPr id="1" name="Рисунок 1" descr="premium-icon-web-3178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remium-icon-web-317828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Pr>
          <w:rFonts w:ascii="Times New Roman" w:hAnsi="Times New Roman"/>
          <w:color w:val="0563C1" w:themeColor="hyperlink"/>
        </w:rPr>
        <w:t xml:space="preserve">  </w:t>
      </w:r>
      <w:r>
        <w:rPr>
          <w:rFonts w:ascii="Times New Roman" w:hAnsi="Times New Roman"/>
          <w:color w:val="0563C1" w:themeColor="hyperlink"/>
          <w:u w:val="single"/>
        </w:rPr>
        <w:t xml:space="preserve"> </w:t>
      </w:r>
      <w:hyperlink r:id="rId16" w:history="1">
        <w:r>
          <w:rPr>
            <w:rStyle w:val="a4"/>
            <w:rFonts w:ascii="Times New Roman" w:eastAsia="Times New Roman" w:hAnsi="Times New Roman"/>
            <w:szCs w:val="18"/>
            <w:lang w:val="en-US" w:eastAsia="ru-RU"/>
          </w:rPr>
          <w:t>https</w:t>
        </w:r>
        <w:r>
          <w:rPr>
            <w:rStyle w:val="a4"/>
            <w:rFonts w:ascii="Times New Roman" w:eastAsia="Times New Roman" w:hAnsi="Times New Roman"/>
            <w:szCs w:val="18"/>
            <w:lang w:eastAsia="ru-RU"/>
          </w:rPr>
          <w:t>://</w:t>
        </w:r>
        <w:r>
          <w:rPr>
            <w:rStyle w:val="a4"/>
            <w:rFonts w:ascii="Times New Roman" w:eastAsia="Times New Roman" w:hAnsi="Times New Roman"/>
            <w:szCs w:val="18"/>
            <w:lang w:val="en-US" w:eastAsia="ru-RU"/>
          </w:rPr>
          <w:t>rosreestr</w:t>
        </w:r>
        <w:r>
          <w:rPr>
            <w:rStyle w:val="a4"/>
            <w:rFonts w:ascii="Times New Roman" w:eastAsia="Times New Roman" w:hAnsi="Times New Roman"/>
            <w:szCs w:val="18"/>
            <w:lang w:eastAsia="ru-RU"/>
          </w:rPr>
          <w:t>.</w:t>
        </w:r>
        <w:r>
          <w:rPr>
            <w:rStyle w:val="a4"/>
            <w:rFonts w:ascii="Times New Roman" w:eastAsia="Times New Roman" w:hAnsi="Times New Roman"/>
            <w:szCs w:val="18"/>
            <w:lang w:val="en-US" w:eastAsia="ru-RU"/>
          </w:rPr>
          <w:t>gov</w:t>
        </w:r>
        <w:r>
          <w:rPr>
            <w:rStyle w:val="a4"/>
            <w:rFonts w:ascii="Times New Roman" w:eastAsia="Times New Roman" w:hAnsi="Times New Roman"/>
            <w:szCs w:val="18"/>
            <w:lang w:eastAsia="ru-RU"/>
          </w:rPr>
          <w:t>.</w:t>
        </w:r>
        <w:r>
          <w:rPr>
            <w:rStyle w:val="a4"/>
            <w:rFonts w:ascii="Times New Roman" w:eastAsia="Times New Roman" w:hAnsi="Times New Roman"/>
            <w:szCs w:val="18"/>
            <w:lang w:val="en-US" w:eastAsia="ru-RU"/>
          </w:rPr>
          <w:t>ru</w:t>
        </w:r>
      </w:hyperlink>
    </w:p>
    <w:p w:rsidR="00B53894" w:rsidRDefault="00B53894" w:rsidP="00B53894">
      <w:pPr>
        <w:autoSpaceDE w:val="0"/>
        <w:autoSpaceDN w:val="0"/>
        <w:adjustRightInd w:val="0"/>
        <w:spacing w:after="0" w:line="240" w:lineRule="auto"/>
        <w:rPr>
          <w:rFonts w:ascii="Times New Roman" w:eastAsia="Times New Roman" w:hAnsi="Times New Roman"/>
          <w:color w:val="0563C1" w:themeColor="hyperlink"/>
          <w:sz w:val="18"/>
          <w:szCs w:val="18"/>
          <w:u w:val="single"/>
          <w:lang w:eastAsia="ru-RU"/>
        </w:rPr>
      </w:pPr>
      <w:r>
        <w:rPr>
          <w:rFonts w:ascii="Times New Roman" w:hAnsi="Times New Roman"/>
          <w:color w:val="0563C1" w:themeColor="hyperlink"/>
          <w:u w:val="single"/>
        </w:rPr>
        <w:t xml:space="preserve">             </w:t>
      </w:r>
    </w:p>
    <w:p w:rsidR="00C93969" w:rsidRDefault="002156FF"/>
    <w:sectPr w:rsidR="00C939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03D"/>
    <w:rsid w:val="002156FF"/>
    <w:rsid w:val="0048393C"/>
    <w:rsid w:val="00AC6B52"/>
    <w:rsid w:val="00AF47DF"/>
    <w:rsid w:val="00B53894"/>
    <w:rsid w:val="00DC704D"/>
    <w:rsid w:val="00E0403D"/>
    <w:rsid w:val="00E16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80247"/>
  <w15:chartTrackingRefBased/>
  <w15:docId w15:val="{1161A90A-0EB5-46C9-B3B5-1EA3C733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89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3894"/>
    <w:pPr>
      <w:spacing w:after="0" w:line="240" w:lineRule="auto"/>
    </w:pPr>
  </w:style>
  <w:style w:type="character" w:styleId="a4">
    <w:name w:val="Hyperlink"/>
    <w:basedOn w:val="a0"/>
    <w:uiPriority w:val="99"/>
    <w:unhideWhenUsed/>
    <w:rsid w:val="00B538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93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reestr.gov.ru/"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ealty.ria.ru/20221228/darstvennaya-1841851560.html" TargetMode="External"/><Relationship Id="rId12" Type="http://schemas.openxmlformats.org/officeDocument/2006/relationships/hyperlink" Target="https://t.me/rosreestr_kuba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osreestr.gov.ru" TargetMode="External"/><Relationship Id="rId1" Type="http://schemas.openxmlformats.org/officeDocument/2006/relationships/styles" Target="styles.xml"/><Relationship Id="rId6" Type="http://schemas.openxmlformats.org/officeDocument/2006/relationships/hyperlink" Target="https://realty.ria.ru/20221026/dacha-1826915777.html" TargetMode="External"/><Relationship Id="rId11" Type="http://schemas.openxmlformats.org/officeDocument/2006/relationships/hyperlink" Target="mailto:pressa@frskuban.ru" TargetMode="External"/><Relationship Id="rId5" Type="http://schemas.openxmlformats.org/officeDocument/2006/relationships/hyperlink" Target="https://realty.ria.ru/20220825/zemlya-1811894499.html" TargetMode="External"/><Relationship Id="rId15" Type="http://schemas.openxmlformats.org/officeDocument/2006/relationships/image" Target="media/image5.png"/><Relationship Id="rId10" Type="http://schemas.openxmlformats.org/officeDocument/2006/relationships/image" Target="media/image3.png"/><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vk.com/rosreestr_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Кошаренко Наталья Валерьевна</dc:creator>
  <cp:keywords/>
  <dc:description/>
  <cp:lastModifiedBy>Кошаренко Наталья Валерьевна</cp:lastModifiedBy>
  <cp:revision>2</cp:revision>
  <dcterms:created xsi:type="dcterms:W3CDTF">2023-05-12T12:43:00Z</dcterms:created>
  <dcterms:modified xsi:type="dcterms:W3CDTF">2023-05-12T12:43:00Z</dcterms:modified>
</cp:coreProperties>
</file>